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05" w:rsidRPr="00A02ACE" w:rsidRDefault="00516605" w:rsidP="00516605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7</w:t>
      </w:r>
      <w:r w:rsidRPr="00A02ACE">
        <w:rPr>
          <w:rFonts w:ascii="Times New Roman" w:hAnsi="Times New Roman" w:cs="Times New Roman"/>
          <w:sz w:val="22"/>
          <w:szCs w:val="22"/>
        </w:rPr>
        <w:t xml:space="preserve"> к извещению о</w:t>
      </w:r>
    </w:p>
    <w:p w:rsidR="00516605" w:rsidRDefault="00516605" w:rsidP="00516605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A02ACE">
        <w:rPr>
          <w:rFonts w:ascii="Times New Roman" w:hAnsi="Times New Roman" w:cs="Times New Roman"/>
          <w:sz w:val="22"/>
          <w:szCs w:val="22"/>
        </w:rPr>
        <w:t>проведении</w:t>
      </w:r>
      <w:proofErr w:type="gramEnd"/>
      <w:r w:rsidRPr="00A02ACE">
        <w:rPr>
          <w:rFonts w:ascii="Times New Roman" w:hAnsi="Times New Roman" w:cs="Times New Roman"/>
          <w:sz w:val="22"/>
          <w:szCs w:val="22"/>
        </w:rPr>
        <w:t xml:space="preserve"> открытого аукциона </w:t>
      </w:r>
    </w:p>
    <w:p w:rsidR="00516605" w:rsidRDefault="00516605" w:rsidP="00516605">
      <w:pPr>
        <w:ind w:left="6521"/>
        <w:jc w:val="right"/>
        <w:rPr>
          <w:rFonts w:ascii="Times New Roman" w:hAnsi="Times New Roman" w:cs="Times New Roman"/>
          <w:sz w:val="22"/>
          <w:szCs w:val="22"/>
        </w:rPr>
      </w:pPr>
    </w:p>
    <w:p w:rsidR="00A0078A" w:rsidRDefault="00516605" w:rsidP="00516605">
      <w:r>
        <w:rPr>
          <w:noProof/>
        </w:rPr>
        <w:drawing>
          <wp:inline distT="0" distB="0" distL="0" distR="0">
            <wp:extent cx="8402320" cy="5969635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2320" cy="596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78A" w:rsidSect="00516605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C2"/>
    <w:rsid w:val="000D59C2"/>
    <w:rsid w:val="00516605"/>
    <w:rsid w:val="00A0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6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6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2019-09-10T09:29:00Z</dcterms:created>
  <dcterms:modified xsi:type="dcterms:W3CDTF">2019-09-10T09:29:00Z</dcterms:modified>
</cp:coreProperties>
</file>