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02" w:rsidRPr="004E3052" w:rsidRDefault="006E2C02" w:rsidP="006E2C02">
      <w:pPr>
        <w:tabs>
          <w:tab w:val="left" w:pos="6465"/>
        </w:tabs>
        <w:contextualSpacing/>
        <w:jc w:val="right"/>
      </w:pPr>
      <w:r w:rsidRPr="004E3052">
        <w:t xml:space="preserve">Приложение № 2 </w:t>
      </w:r>
    </w:p>
    <w:p w:rsidR="006E2C02" w:rsidRPr="004E3052" w:rsidRDefault="006E2C02" w:rsidP="006E2C02">
      <w:pPr>
        <w:tabs>
          <w:tab w:val="left" w:pos="7800"/>
        </w:tabs>
        <w:jc w:val="right"/>
      </w:pPr>
      <w:r w:rsidRPr="004E3052">
        <w:t xml:space="preserve">                                                                                                 к части 3 «</w:t>
      </w:r>
      <w:proofErr w:type="gramStart"/>
      <w:r w:rsidRPr="004E3052">
        <w:t>ИНФОРМАЦИОННАЯ</w:t>
      </w:r>
      <w:proofErr w:type="gramEnd"/>
      <w:r w:rsidRPr="004E3052">
        <w:t xml:space="preserve"> </w:t>
      </w:r>
    </w:p>
    <w:p w:rsidR="006E2C02" w:rsidRPr="004E3052" w:rsidRDefault="006E2C02" w:rsidP="006E2C02">
      <w:pPr>
        <w:tabs>
          <w:tab w:val="left" w:pos="7800"/>
        </w:tabs>
        <w:jc w:val="right"/>
      </w:pPr>
      <w:r w:rsidRPr="004E3052">
        <w:t xml:space="preserve">                                                                                                  КАРТА АУКЦИОНА»</w:t>
      </w:r>
    </w:p>
    <w:p w:rsidR="00BC28B3" w:rsidRPr="004E3052" w:rsidRDefault="00BC28B3" w:rsidP="00BC28B3">
      <w:pPr>
        <w:jc w:val="both"/>
      </w:pPr>
    </w:p>
    <w:p w:rsidR="004620E0" w:rsidRPr="00174EEC" w:rsidRDefault="004620E0" w:rsidP="004620E0">
      <w:pPr>
        <w:jc w:val="center"/>
        <w:rPr>
          <w:b/>
          <w:sz w:val="27"/>
          <w:szCs w:val="27"/>
        </w:rPr>
      </w:pPr>
      <w:r w:rsidRPr="00174EEC">
        <w:rPr>
          <w:b/>
          <w:sz w:val="27"/>
          <w:szCs w:val="27"/>
        </w:rPr>
        <w:t>Технические характеристики рекламных конструкций</w:t>
      </w:r>
    </w:p>
    <w:p w:rsidR="004620E0" w:rsidRPr="00174EEC" w:rsidRDefault="004620E0" w:rsidP="004620E0">
      <w:pPr>
        <w:jc w:val="center"/>
        <w:rPr>
          <w:b/>
          <w:sz w:val="27"/>
          <w:szCs w:val="27"/>
        </w:rPr>
      </w:pPr>
    </w:p>
    <w:p w:rsidR="004620E0" w:rsidRPr="009A7E49" w:rsidRDefault="004620E0" w:rsidP="004620E0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9A7E49">
        <w:rPr>
          <w:bCs/>
          <w:sz w:val="27"/>
          <w:szCs w:val="27"/>
        </w:rPr>
        <w:t>Требования к техническим характеристикам рекламных конструкций установлены в соответствии с постановлением администрации городского округа город Воронеж от 17.09.2012 № 789 «Об утверждении Сборника типовых стационарных рекламных конструкций, размещаемых на территории городского округа город Воронеж».</w:t>
      </w:r>
    </w:p>
    <w:p w:rsidR="004620E0" w:rsidRPr="009A7E49" w:rsidRDefault="004620E0" w:rsidP="004620E0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Конструктивные элементы жесткост</w:t>
      </w:r>
      <w:bookmarkStart w:id="0" w:name="_GoBack"/>
      <w:bookmarkEnd w:id="0"/>
      <w:r w:rsidRPr="009A7E49">
        <w:rPr>
          <w:sz w:val="27"/>
          <w:szCs w:val="27"/>
        </w:rPr>
        <w:t>и и крепления (торцевые поверхности рекламных 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4620E0" w:rsidRPr="009A7E49" w:rsidRDefault="004620E0" w:rsidP="004620E0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4620E0" w:rsidRPr="009A7E49" w:rsidRDefault="004620E0" w:rsidP="004620E0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Цвет опор и облицовки конструкций большого и сверхбольшого форматов – серый или синий.</w:t>
      </w:r>
    </w:p>
    <w:p w:rsidR="004620E0" w:rsidRDefault="004620E0" w:rsidP="004620E0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 xml:space="preserve">Фундаменты щитовых установок должны быть заглублены на 15 </w:t>
      </w:r>
      <w:r>
        <w:rPr>
          <w:sz w:val="27"/>
          <w:szCs w:val="27"/>
        </w:rPr>
        <w:t>–</w:t>
      </w:r>
      <w:r w:rsidRPr="009A7E49">
        <w:rPr>
          <w:sz w:val="27"/>
          <w:szCs w:val="27"/>
        </w:rPr>
        <w:t xml:space="preserve">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 (по ГОСТу </w:t>
      </w:r>
      <w:proofErr w:type="gramStart"/>
      <w:r w:rsidRPr="009A7E49">
        <w:rPr>
          <w:sz w:val="27"/>
          <w:szCs w:val="27"/>
        </w:rPr>
        <w:t>Р</w:t>
      </w:r>
      <w:proofErr w:type="gramEnd"/>
      <w:r w:rsidRPr="009A7E49">
        <w:rPr>
          <w:sz w:val="27"/>
          <w:szCs w:val="27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</w:t>
      </w:r>
      <w:proofErr w:type="gramStart"/>
      <w:r w:rsidRPr="009A7E49">
        <w:rPr>
          <w:sz w:val="27"/>
          <w:szCs w:val="27"/>
        </w:rPr>
        <w:t>Правила размещения").</w:t>
      </w:r>
      <w:proofErr w:type="gramEnd"/>
    </w:p>
    <w:p w:rsidR="004620E0" w:rsidRPr="009A7E49" w:rsidRDefault="004620E0" w:rsidP="004620E0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Подлежащ</w:t>
      </w:r>
      <w:r>
        <w:rPr>
          <w:sz w:val="27"/>
          <w:szCs w:val="27"/>
        </w:rPr>
        <w:t>ая</w:t>
      </w:r>
      <w:r w:rsidRPr="009A7E49">
        <w:rPr>
          <w:sz w:val="27"/>
          <w:szCs w:val="27"/>
        </w:rPr>
        <w:t xml:space="preserve"> к установке рекламн</w:t>
      </w:r>
      <w:r>
        <w:rPr>
          <w:sz w:val="27"/>
          <w:szCs w:val="27"/>
        </w:rPr>
        <w:t>ая</w:t>
      </w:r>
      <w:r w:rsidRPr="009A7E49">
        <w:rPr>
          <w:sz w:val="27"/>
          <w:szCs w:val="27"/>
        </w:rPr>
        <w:t xml:space="preserve"> конструкци</w:t>
      </w:r>
      <w:r>
        <w:rPr>
          <w:sz w:val="27"/>
          <w:szCs w:val="27"/>
        </w:rPr>
        <w:t>я</w:t>
      </w:r>
      <w:r w:rsidRPr="009A7E49">
        <w:rPr>
          <w:sz w:val="27"/>
          <w:szCs w:val="27"/>
        </w:rPr>
        <w:t xml:space="preserve"> типа щитовая установка 6</w:t>
      </w:r>
      <w:r>
        <w:rPr>
          <w:sz w:val="27"/>
          <w:szCs w:val="27"/>
        </w:rPr>
        <w:t xml:space="preserve"> </w:t>
      </w:r>
      <w:r w:rsidRPr="009A7E49">
        <w:rPr>
          <w:sz w:val="27"/>
          <w:szCs w:val="27"/>
        </w:rPr>
        <w:t>х</w:t>
      </w:r>
      <w:r>
        <w:rPr>
          <w:sz w:val="27"/>
          <w:szCs w:val="27"/>
        </w:rPr>
        <w:t xml:space="preserve"> </w:t>
      </w:r>
      <w:r w:rsidRPr="009A7E49">
        <w:rPr>
          <w:sz w:val="27"/>
          <w:szCs w:val="27"/>
        </w:rPr>
        <w:t>3 м должн</w:t>
      </w:r>
      <w:r>
        <w:rPr>
          <w:sz w:val="27"/>
          <w:szCs w:val="27"/>
        </w:rPr>
        <w:t>а</w:t>
      </w:r>
      <w:r w:rsidRPr="009A7E49">
        <w:rPr>
          <w:sz w:val="27"/>
          <w:szCs w:val="27"/>
        </w:rPr>
        <w:t xml:space="preserve"> соответствовать техническим требованиям, указанным ниже.</w:t>
      </w:r>
    </w:p>
    <w:p w:rsidR="004620E0" w:rsidRDefault="004620E0" w:rsidP="004620E0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Рекламные конструкции типа: щитов</w:t>
      </w:r>
      <w:r>
        <w:rPr>
          <w:sz w:val="27"/>
          <w:szCs w:val="27"/>
        </w:rPr>
        <w:t>ые</w:t>
      </w:r>
      <w:r w:rsidRPr="009A7E49">
        <w:rPr>
          <w:sz w:val="27"/>
          <w:szCs w:val="27"/>
        </w:rPr>
        <w:t xml:space="preserve"> установк</w:t>
      </w:r>
      <w:r>
        <w:rPr>
          <w:sz w:val="27"/>
          <w:szCs w:val="27"/>
        </w:rPr>
        <w:t>и</w:t>
      </w:r>
      <w:r w:rsidRPr="009A7E49">
        <w:rPr>
          <w:sz w:val="27"/>
          <w:szCs w:val="27"/>
        </w:rPr>
        <w:t xml:space="preserve"> (п</w:t>
      </w:r>
      <w:r>
        <w:rPr>
          <w:sz w:val="27"/>
          <w:szCs w:val="27"/>
        </w:rPr>
        <w:t>илоны</w:t>
      </w:r>
      <w:r w:rsidRPr="009A7E49">
        <w:rPr>
          <w:sz w:val="27"/>
          <w:szCs w:val="27"/>
        </w:rPr>
        <w:t>),</w:t>
      </w:r>
      <w:r>
        <w:rPr>
          <w:sz w:val="27"/>
          <w:szCs w:val="27"/>
        </w:rPr>
        <w:t xml:space="preserve"> </w:t>
      </w:r>
      <w:r w:rsidRPr="00242878">
        <w:rPr>
          <w:sz w:val="27"/>
          <w:szCs w:val="27"/>
        </w:rPr>
        <w:t>щитов</w:t>
      </w:r>
      <w:r>
        <w:rPr>
          <w:sz w:val="27"/>
          <w:szCs w:val="27"/>
        </w:rPr>
        <w:t>ые</w:t>
      </w:r>
      <w:r w:rsidRPr="00242878">
        <w:rPr>
          <w:sz w:val="27"/>
          <w:szCs w:val="27"/>
        </w:rPr>
        <w:t xml:space="preserve"> установк</w:t>
      </w:r>
      <w:r>
        <w:rPr>
          <w:sz w:val="27"/>
          <w:szCs w:val="27"/>
        </w:rPr>
        <w:t>и</w:t>
      </w:r>
      <w:r w:rsidRPr="00242878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proofErr w:type="spellStart"/>
      <w:r>
        <w:rPr>
          <w:sz w:val="27"/>
          <w:szCs w:val="27"/>
        </w:rPr>
        <w:t>лайтпостеры</w:t>
      </w:r>
      <w:proofErr w:type="spellEnd"/>
      <w:r>
        <w:rPr>
          <w:sz w:val="27"/>
          <w:szCs w:val="27"/>
        </w:rPr>
        <w:t>) 1</w:t>
      </w:r>
      <w:r w:rsidRPr="00242878">
        <w:rPr>
          <w:sz w:val="27"/>
          <w:szCs w:val="27"/>
        </w:rPr>
        <w:t>,</w:t>
      </w:r>
      <w:r>
        <w:rPr>
          <w:sz w:val="27"/>
          <w:szCs w:val="27"/>
        </w:rPr>
        <w:t>2</w:t>
      </w:r>
      <w:r w:rsidRPr="00242878">
        <w:rPr>
          <w:sz w:val="27"/>
          <w:szCs w:val="27"/>
        </w:rPr>
        <w:t>х</w:t>
      </w:r>
      <w:proofErr w:type="gramStart"/>
      <w:r>
        <w:rPr>
          <w:sz w:val="27"/>
          <w:szCs w:val="27"/>
        </w:rPr>
        <w:t>1</w:t>
      </w:r>
      <w:proofErr w:type="gramEnd"/>
      <w:r w:rsidRPr="00242878">
        <w:rPr>
          <w:sz w:val="27"/>
          <w:szCs w:val="27"/>
        </w:rPr>
        <w:t>,</w:t>
      </w:r>
      <w:r>
        <w:rPr>
          <w:sz w:val="27"/>
          <w:szCs w:val="27"/>
        </w:rPr>
        <w:t>8</w:t>
      </w:r>
      <w:r w:rsidRPr="00242878">
        <w:rPr>
          <w:sz w:val="27"/>
          <w:szCs w:val="27"/>
        </w:rPr>
        <w:t xml:space="preserve"> м</w:t>
      </w:r>
      <w:r>
        <w:rPr>
          <w:sz w:val="27"/>
          <w:szCs w:val="27"/>
        </w:rPr>
        <w:t xml:space="preserve">, 1,4х2,0 м, объемно-пространственные конструкции, портал, </w:t>
      </w:r>
      <w:proofErr w:type="spellStart"/>
      <w:r>
        <w:rPr>
          <w:sz w:val="27"/>
          <w:szCs w:val="27"/>
        </w:rPr>
        <w:t>флаговые</w:t>
      </w:r>
      <w:proofErr w:type="spellEnd"/>
      <w:r>
        <w:rPr>
          <w:sz w:val="27"/>
          <w:szCs w:val="27"/>
        </w:rPr>
        <w:t xml:space="preserve"> композиции</w:t>
      </w:r>
      <w:r w:rsidRPr="009A7E49">
        <w:rPr>
          <w:sz w:val="27"/>
          <w:szCs w:val="27"/>
        </w:rPr>
        <w:t xml:space="preserve"> должны соответствовать индивидуальным проектам, согласованным в установленном порядке с департаментом имущественных и земельных отношений Воронежской области.</w:t>
      </w:r>
    </w:p>
    <w:p w:rsidR="004620E0" w:rsidRDefault="004620E0" w:rsidP="004620E0">
      <w:pPr>
        <w:spacing w:line="264" w:lineRule="auto"/>
        <w:ind w:firstLine="567"/>
        <w:jc w:val="both"/>
        <w:rPr>
          <w:sz w:val="27"/>
          <w:szCs w:val="27"/>
        </w:rPr>
      </w:pPr>
    </w:p>
    <w:p w:rsidR="004620E0" w:rsidRDefault="004620E0" w:rsidP="004620E0">
      <w:pPr>
        <w:spacing w:line="264" w:lineRule="auto"/>
        <w:ind w:firstLine="567"/>
        <w:jc w:val="both"/>
        <w:rPr>
          <w:sz w:val="27"/>
          <w:szCs w:val="27"/>
        </w:rPr>
      </w:pPr>
    </w:p>
    <w:p w:rsidR="004620E0" w:rsidRDefault="004620E0" w:rsidP="004620E0">
      <w:pPr>
        <w:spacing w:line="264" w:lineRule="auto"/>
        <w:ind w:firstLine="567"/>
        <w:jc w:val="both"/>
        <w:rPr>
          <w:sz w:val="27"/>
          <w:szCs w:val="27"/>
        </w:rPr>
      </w:pPr>
    </w:p>
    <w:p w:rsidR="004620E0" w:rsidRDefault="004620E0" w:rsidP="004620E0">
      <w:pPr>
        <w:tabs>
          <w:tab w:val="left" w:pos="1860"/>
        </w:tabs>
        <w:jc w:val="center"/>
        <w:rPr>
          <w:b/>
          <w:bCs/>
          <w:sz w:val="28"/>
        </w:rPr>
      </w:pPr>
      <w:r w:rsidRPr="00CE297C">
        <w:rPr>
          <w:b/>
          <w:bCs/>
          <w:sz w:val="28"/>
        </w:rPr>
        <w:lastRenderedPageBreak/>
        <w:t>Щитовая установка  6 × 3 м</w:t>
      </w:r>
    </w:p>
    <w:p w:rsidR="004620E0" w:rsidRDefault="004620E0" w:rsidP="004620E0">
      <w:pPr>
        <w:tabs>
          <w:tab w:val="left" w:pos="1860"/>
        </w:tabs>
        <w:jc w:val="center"/>
        <w:rPr>
          <w:b/>
          <w:bCs/>
          <w:sz w:val="28"/>
        </w:rPr>
      </w:pPr>
    </w:p>
    <w:p w:rsidR="004620E0" w:rsidRPr="00191A3A" w:rsidRDefault="00E3688E" w:rsidP="004620E0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23.8pt;margin-top:19.65pt;width:54.15pt;height:37.3pt;rotation:-90;z-index:251664384;visibility:visible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" stroked="f">
            <v:textbox>
              <w:txbxContent>
                <w:p w:rsidR="004620E0" w:rsidRPr="00455A62" w:rsidRDefault="004620E0" w:rsidP="004620E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  <w:r w:rsidR="004620E0">
        <w:rPr>
          <w:rFonts w:ascii="Arial" w:hAnsi="Arial" w:cs="Arial"/>
          <w:sz w:val="13"/>
          <w:szCs w:val="13"/>
        </w:rPr>
        <w:t xml:space="preserve">                           </w:t>
      </w:r>
      <w:r w:rsidR="004620E0" w:rsidRPr="0087651A">
        <w:rPr>
          <w:rFonts w:ascii="Arial" w:hAnsi="Arial" w:cs="Arial"/>
          <w:sz w:val="13"/>
          <w:szCs w:val="13"/>
        </w:rPr>
        <w:t>6200</w:t>
      </w:r>
      <w:r w:rsidR="004620E0">
        <w:rPr>
          <w:rFonts w:ascii="Arial" w:hAnsi="Arial" w:cs="Arial"/>
          <w:sz w:val="13"/>
          <w:szCs w:val="13"/>
        </w:rPr>
        <w:tab/>
        <w:t xml:space="preserve">                  </w:t>
      </w:r>
      <w:r w:rsidR="004620E0" w:rsidRPr="0087651A">
        <w:rPr>
          <w:rFonts w:ascii="Arial" w:hAnsi="Arial" w:cs="Arial"/>
          <w:sz w:val="10"/>
          <w:szCs w:val="10"/>
        </w:rPr>
        <w:t>3</w:t>
      </w:r>
      <w:r w:rsidR="004620E0" w:rsidRPr="0087651A">
        <w:rPr>
          <w:rFonts w:ascii="Arial" w:hAnsi="Arial" w:cs="Arial"/>
          <w:sz w:val="10"/>
          <w:szCs w:val="10"/>
          <w:u w:val="single"/>
        </w:rPr>
        <w:t>0</w:t>
      </w:r>
      <w:r w:rsidR="004620E0" w:rsidRPr="0087651A">
        <w:rPr>
          <w:rFonts w:ascii="Arial" w:hAnsi="Arial" w:cs="Arial"/>
          <w:sz w:val="10"/>
          <w:szCs w:val="10"/>
        </w:rPr>
        <w:t>0</w:t>
      </w:r>
      <w:r w:rsidR="004620E0">
        <w:tab/>
      </w:r>
      <w:r w:rsidR="004620E0">
        <w:tab/>
      </w:r>
      <w:r w:rsidR="004620E0">
        <w:tab/>
      </w:r>
      <w:r w:rsidR="004620E0" w:rsidRPr="0087651A">
        <w:rPr>
          <w:rFonts w:ascii="Arial" w:hAnsi="Arial" w:cs="Arial"/>
          <w:sz w:val="13"/>
          <w:szCs w:val="13"/>
        </w:rPr>
        <w:t>6200</w:t>
      </w:r>
      <w:r w:rsidR="004620E0">
        <w:tab/>
        <w:t xml:space="preserve">   </w:t>
      </w:r>
      <w:r w:rsidR="004620E0">
        <w:tab/>
        <w:t xml:space="preserve">  </w:t>
      </w:r>
      <w:r w:rsidR="004620E0" w:rsidRPr="0087651A">
        <w:rPr>
          <w:rFonts w:ascii="Arial" w:hAnsi="Arial" w:cs="Arial"/>
          <w:sz w:val="10"/>
          <w:szCs w:val="10"/>
        </w:rPr>
        <w:t>3</w:t>
      </w:r>
      <w:r w:rsidR="004620E0" w:rsidRPr="0087651A">
        <w:rPr>
          <w:rFonts w:ascii="Arial" w:hAnsi="Arial" w:cs="Arial"/>
          <w:sz w:val="10"/>
          <w:szCs w:val="10"/>
          <w:u w:val="single"/>
        </w:rPr>
        <w:t>0</w:t>
      </w:r>
      <w:r w:rsidR="004620E0" w:rsidRPr="0087651A">
        <w:rPr>
          <w:rFonts w:ascii="Arial" w:hAnsi="Arial" w:cs="Arial"/>
          <w:sz w:val="10"/>
          <w:szCs w:val="10"/>
        </w:rPr>
        <w:t>0</w:t>
      </w:r>
      <w:r w:rsidR="004620E0">
        <w:tab/>
      </w:r>
    </w:p>
    <w:p w:rsidR="004620E0" w:rsidRDefault="00E3688E" w:rsidP="004620E0">
      <w:pPr>
        <w:tabs>
          <w:tab w:val="left" w:pos="1860"/>
        </w:tabs>
        <w:jc w:val="center"/>
        <w:rPr>
          <w:sz w:val="28"/>
          <w:szCs w:val="28"/>
        </w:rPr>
      </w:pPr>
      <w:r>
        <w:rPr>
          <w:noProof/>
        </w:rPr>
        <w:pict>
          <v:shape id="Надпись 2" o:spid="_x0000_s1062" type="#_x0000_t202" style="position:absolute;left:0;text-align:left;margin-left:33.85pt;margin-top:27.65pt;width:60.9pt;height:26.6pt;rotation:-90;z-index:251663360;visibility:visible;mso-wrap-distance-left:9pt;mso-wrap-distance-top:3.6pt;mso-wrap-distance-right:9pt;mso-wrap-distance-bottom:3.6pt;mso-position-horizontal:absolute;mso-position-horizontal-relative:left-margin-area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" stroked="f">
            <v:textbox>
              <w:txbxContent>
                <w:p w:rsidR="004620E0" w:rsidRPr="00455A62" w:rsidRDefault="004620E0" w:rsidP="004620E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  <w:r w:rsidR="004620E0">
        <w:rPr>
          <w:noProof/>
        </w:rPr>
        <w:drawing>
          <wp:anchor distT="0" distB="0" distL="114300" distR="114300" simplePos="0" relativeHeight="251660288" behindDoc="1" locked="0" layoutInCell="0" allowOverlap="1" wp14:anchorId="5932F99F" wp14:editId="139F3689">
            <wp:simplePos x="0" y="0"/>
            <wp:positionH relativeFrom="column">
              <wp:posOffset>3520440</wp:posOffset>
            </wp:positionH>
            <wp:positionV relativeFrom="paragraph">
              <wp:posOffset>40639</wp:posOffset>
            </wp:positionV>
            <wp:extent cx="1992272" cy="1533525"/>
            <wp:effectExtent l="0" t="0" r="8255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12" cy="15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0E0">
        <w:rPr>
          <w:noProof/>
        </w:rPr>
        <w:drawing>
          <wp:anchor distT="0" distB="0" distL="114300" distR="114300" simplePos="0" relativeHeight="251659264" behindDoc="1" locked="0" layoutInCell="0" allowOverlap="1" wp14:anchorId="5DFBDD37" wp14:editId="226270B5">
            <wp:simplePos x="0" y="0"/>
            <wp:positionH relativeFrom="column">
              <wp:posOffset>-122555</wp:posOffset>
            </wp:positionH>
            <wp:positionV relativeFrom="paragraph">
              <wp:posOffset>40640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0E0" w:rsidRPr="00B71278" w:rsidRDefault="004620E0" w:rsidP="004620E0">
      <w:pPr>
        <w:rPr>
          <w:sz w:val="28"/>
          <w:szCs w:val="28"/>
        </w:rPr>
      </w:pPr>
    </w:p>
    <w:p w:rsidR="004620E0" w:rsidRPr="00B71278" w:rsidRDefault="004620E0" w:rsidP="004620E0">
      <w:pPr>
        <w:rPr>
          <w:sz w:val="28"/>
          <w:szCs w:val="28"/>
        </w:rPr>
      </w:pPr>
    </w:p>
    <w:p w:rsidR="004620E0" w:rsidRPr="00B71278" w:rsidRDefault="004620E0" w:rsidP="004620E0">
      <w:pPr>
        <w:rPr>
          <w:sz w:val="28"/>
          <w:szCs w:val="28"/>
        </w:rPr>
      </w:pPr>
    </w:p>
    <w:p w:rsidR="004620E0" w:rsidRPr="00B71278" w:rsidRDefault="004620E0" w:rsidP="004620E0">
      <w:pPr>
        <w:rPr>
          <w:sz w:val="28"/>
          <w:szCs w:val="28"/>
        </w:rPr>
      </w:pPr>
    </w:p>
    <w:p w:rsidR="004620E0" w:rsidRPr="00B71278" w:rsidRDefault="004620E0" w:rsidP="004620E0">
      <w:pPr>
        <w:rPr>
          <w:sz w:val="28"/>
          <w:szCs w:val="28"/>
        </w:rPr>
      </w:pPr>
    </w:p>
    <w:p w:rsidR="004620E0" w:rsidRPr="00B71278" w:rsidRDefault="004620E0" w:rsidP="004620E0">
      <w:pPr>
        <w:rPr>
          <w:sz w:val="28"/>
          <w:szCs w:val="28"/>
        </w:rPr>
      </w:pPr>
    </w:p>
    <w:p w:rsidR="004620E0" w:rsidRPr="00B71278" w:rsidRDefault="00E3688E" w:rsidP="004620E0">
      <w:pPr>
        <w:rPr>
          <w:sz w:val="28"/>
          <w:szCs w:val="28"/>
        </w:rPr>
      </w:pPr>
      <w:r>
        <w:rPr>
          <w:noProof/>
        </w:rPr>
        <w:pict>
          <v:shape id="_x0000_s1061" type="#_x0000_t202" style="position:absolute;margin-left:314.25pt;margin-top:33.85pt;width:79.5pt;height:32.95pt;rotation:-90;z-index:251665408;visibility:visible;mso-wrap-distance-left:9pt;mso-wrap-distance-top:3.6pt;mso-wrap-distance-right:9pt;mso-wrap-distance-bottom:3.6pt;mso-position-horizontal:absolute;mso-position-horizontal-relative:left-margin-area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" stroked="f">
            <v:textbox>
              <w:txbxContent>
                <w:p w:rsidR="006E6215" w:rsidRDefault="006E6215" w:rsidP="004620E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4620E0" w:rsidRPr="00455A62" w:rsidRDefault="004620E0" w:rsidP="004620E0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</w:p>
    <w:p w:rsidR="004620E0" w:rsidRPr="000B28D7" w:rsidRDefault="004620E0" w:rsidP="004620E0">
      <w:pPr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3BDE2055" wp14:editId="538B25A2">
            <wp:simplePos x="0" y="0"/>
            <wp:positionH relativeFrom="column">
              <wp:posOffset>3558540</wp:posOffset>
            </wp:positionH>
            <wp:positionV relativeFrom="paragraph">
              <wp:posOffset>157479</wp:posOffset>
            </wp:positionV>
            <wp:extent cx="2010202" cy="1571625"/>
            <wp:effectExtent l="0" t="0" r="952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73" cy="157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28D7">
        <w:rPr>
          <w:rFonts w:ascii="Arial" w:hAnsi="Arial" w:cs="Arial"/>
          <w:sz w:val="13"/>
          <w:szCs w:val="13"/>
        </w:rPr>
        <w:t xml:space="preserve">6200   </w:t>
      </w:r>
      <w:r>
        <w:rPr>
          <w:rFonts w:ascii="Arial" w:hAnsi="Arial" w:cs="Arial"/>
          <w:sz w:val="13"/>
          <w:szCs w:val="13"/>
        </w:rPr>
        <w:t xml:space="preserve">                               </w:t>
      </w:r>
      <w:r w:rsidRPr="000B28D7">
        <w:rPr>
          <w:rFonts w:ascii="Arial" w:hAnsi="Arial" w:cs="Arial"/>
          <w:sz w:val="10"/>
          <w:szCs w:val="10"/>
        </w:rPr>
        <w:t xml:space="preserve"> 300</w:t>
      </w:r>
    </w:p>
    <w:p w:rsidR="004620E0" w:rsidRPr="00B71278" w:rsidRDefault="004620E0" w:rsidP="004620E0">
      <w:pPr>
        <w:rPr>
          <w:sz w:val="28"/>
          <w:szCs w:val="28"/>
        </w:rPr>
      </w:pPr>
    </w:p>
    <w:p w:rsidR="004620E0" w:rsidRPr="00B71278" w:rsidRDefault="004620E0" w:rsidP="004620E0">
      <w:pPr>
        <w:rPr>
          <w:sz w:val="28"/>
          <w:szCs w:val="28"/>
        </w:rPr>
      </w:pPr>
    </w:p>
    <w:p w:rsidR="004620E0" w:rsidRPr="00B71278" w:rsidRDefault="004620E0" w:rsidP="004620E0">
      <w:pPr>
        <w:rPr>
          <w:sz w:val="28"/>
          <w:szCs w:val="28"/>
        </w:rPr>
      </w:pPr>
    </w:p>
    <w:p w:rsidR="004620E0" w:rsidRPr="00B71278" w:rsidRDefault="004620E0" w:rsidP="004620E0">
      <w:pPr>
        <w:rPr>
          <w:sz w:val="28"/>
          <w:szCs w:val="28"/>
        </w:rPr>
      </w:pPr>
    </w:p>
    <w:p w:rsidR="004620E0" w:rsidRDefault="004620E0" w:rsidP="004620E0">
      <w:pPr>
        <w:rPr>
          <w:sz w:val="28"/>
          <w:szCs w:val="28"/>
        </w:rPr>
      </w:pPr>
    </w:p>
    <w:p w:rsidR="004620E0" w:rsidRDefault="004620E0" w:rsidP="004620E0">
      <w:pPr>
        <w:rPr>
          <w:sz w:val="28"/>
          <w:szCs w:val="28"/>
        </w:rPr>
      </w:pPr>
    </w:p>
    <w:p w:rsidR="004620E0" w:rsidRDefault="004620E0" w:rsidP="004620E0">
      <w:pPr>
        <w:rPr>
          <w:sz w:val="28"/>
          <w:szCs w:val="28"/>
        </w:rPr>
      </w:pPr>
    </w:p>
    <w:p w:rsidR="004620E0" w:rsidRDefault="004620E0" w:rsidP="004620E0">
      <w:pPr>
        <w:rPr>
          <w:sz w:val="28"/>
          <w:szCs w:val="28"/>
        </w:rPr>
      </w:pPr>
    </w:p>
    <w:p w:rsidR="004620E0" w:rsidRDefault="004620E0" w:rsidP="004620E0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 w:firstRow="0" w:lastRow="0" w:firstColumn="0" w:lastColumn="0" w:noHBand="0" w:noVBand="0"/>
      </w:tblPr>
      <w:tblGrid>
        <w:gridCol w:w="3835"/>
        <w:gridCol w:w="5367"/>
      </w:tblGrid>
      <w:tr w:rsidR="004620E0" w:rsidRPr="004620E0" w:rsidTr="00737EE7">
        <w:trPr>
          <w:trHeight w:val="235"/>
        </w:trPr>
        <w:tc>
          <w:tcPr>
            <w:tcW w:w="9202" w:type="dxa"/>
            <w:gridSpan w:val="2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  <w:r w:rsidRPr="004620E0">
              <w:rPr>
                <w:rFonts w:ascii="Times New Roman" w:hAnsi="Times New Roman"/>
                <w:b/>
              </w:rPr>
              <w:t xml:space="preserve">Габариты конструкции: </w:t>
            </w:r>
          </w:p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</w:p>
        </w:tc>
      </w:tr>
      <w:tr w:rsidR="004620E0" w:rsidRPr="004620E0" w:rsidTr="00737EE7">
        <w:trPr>
          <w:trHeight w:val="370"/>
        </w:trPr>
        <w:tc>
          <w:tcPr>
            <w:tcW w:w="3835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620E0">
              <w:rPr>
                <w:rFonts w:ascii="Times New Roman" w:hAnsi="Times New Roman"/>
                <w:b/>
              </w:rPr>
              <w:t xml:space="preserve">Ширина                               </w:t>
            </w:r>
          </w:p>
        </w:tc>
        <w:tc>
          <w:tcPr>
            <w:tcW w:w="5367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20E0">
              <w:rPr>
                <w:rFonts w:ascii="Times New Roman" w:hAnsi="Times New Roman"/>
              </w:rPr>
              <w:t xml:space="preserve"> до 6200 мм</w:t>
            </w:r>
          </w:p>
        </w:tc>
      </w:tr>
      <w:tr w:rsidR="004620E0" w:rsidRPr="004620E0" w:rsidTr="00737EE7">
        <w:trPr>
          <w:trHeight w:val="370"/>
        </w:trPr>
        <w:tc>
          <w:tcPr>
            <w:tcW w:w="3835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620E0">
              <w:rPr>
                <w:rFonts w:ascii="Times New Roman" w:hAnsi="Times New Roman"/>
                <w:b/>
              </w:rPr>
              <w:t xml:space="preserve">Высота                                </w:t>
            </w:r>
          </w:p>
        </w:tc>
        <w:tc>
          <w:tcPr>
            <w:tcW w:w="5367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20E0">
              <w:rPr>
                <w:rFonts w:ascii="Times New Roman" w:hAnsi="Times New Roman"/>
              </w:rPr>
              <w:t>от 7000 мм до 11000 мм</w:t>
            </w:r>
          </w:p>
        </w:tc>
      </w:tr>
      <w:tr w:rsidR="004620E0" w:rsidRPr="004620E0" w:rsidTr="00737EE7">
        <w:trPr>
          <w:trHeight w:val="370"/>
        </w:trPr>
        <w:tc>
          <w:tcPr>
            <w:tcW w:w="3835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620E0">
              <w:rPr>
                <w:rFonts w:ascii="Times New Roman" w:hAnsi="Times New Roman"/>
                <w:b/>
              </w:rPr>
              <w:t xml:space="preserve">Высота опорной стойки                              </w:t>
            </w:r>
          </w:p>
        </w:tc>
        <w:tc>
          <w:tcPr>
            <w:tcW w:w="5367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20E0">
              <w:rPr>
                <w:rFonts w:ascii="Times New Roman" w:hAnsi="Times New Roman"/>
              </w:rPr>
              <w:t>от 4500 мм до 7000 мм</w:t>
            </w:r>
          </w:p>
        </w:tc>
      </w:tr>
      <w:tr w:rsidR="004620E0" w:rsidRPr="004620E0" w:rsidTr="00737EE7">
        <w:trPr>
          <w:trHeight w:val="370"/>
        </w:trPr>
        <w:tc>
          <w:tcPr>
            <w:tcW w:w="3835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620E0">
              <w:rPr>
                <w:rFonts w:ascii="Times New Roman" w:hAnsi="Times New Roman"/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367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20E0">
              <w:rPr>
                <w:rFonts w:ascii="Times New Roman" w:hAnsi="Times New Roman"/>
              </w:rPr>
              <w:t>6000х3000 мм</w:t>
            </w:r>
          </w:p>
        </w:tc>
      </w:tr>
      <w:tr w:rsidR="004620E0" w:rsidRPr="004620E0" w:rsidTr="00737EE7">
        <w:trPr>
          <w:trHeight w:val="705"/>
        </w:trPr>
        <w:tc>
          <w:tcPr>
            <w:tcW w:w="3835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620E0">
              <w:rPr>
                <w:rFonts w:ascii="Times New Roman" w:hAnsi="Times New Roman"/>
                <w:b/>
              </w:rPr>
              <w:t xml:space="preserve">Техническое описание: </w:t>
            </w:r>
          </w:p>
        </w:tc>
        <w:tc>
          <w:tcPr>
            <w:tcW w:w="5367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20E0">
              <w:rPr>
                <w:rFonts w:ascii="Times New Roman" w:hAnsi="Times New Roman"/>
              </w:rPr>
              <w:t xml:space="preserve">допускаются односторонние, двусторонние конструкции </w:t>
            </w:r>
          </w:p>
        </w:tc>
      </w:tr>
      <w:tr w:rsidR="004620E0" w:rsidRPr="004620E0" w:rsidTr="00737EE7">
        <w:trPr>
          <w:trHeight w:val="319"/>
        </w:trPr>
        <w:tc>
          <w:tcPr>
            <w:tcW w:w="3835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620E0">
              <w:rPr>
                <w:rFonts w:ascii="Times New Roman" w:hAnsi="Times New Roman"/>
                <w:b/>
              </w:rPr>
              <w:t xml:space="preserve">Каркас                                 </w:t>
            </w:r>
          </w:p>
        </w:tc>
        <w:tc>
          <w:tcPr>
            <w:tcW w:w="5367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20E0">
              <w:rPr>
                <w:rFonts w:ascii="Times New Roman" w:hAnsi="Times New Roman"/>
              </w:rPr>
              <w:t>металлический швеллер</w:t>
            </w:r>
          </w:p>
        </w:tc>
      </w:tr>
      <w:tr w:rsidR="004620E0" w:rsidRPr="004620E0" w:rsidTr="00737EE7">
        <w:trPr>
          <w:trHeight w:val="319"/>
        </w:trPr>
        <w:tc>
          <w:tcPr>
            <w:tcW w:w="3835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620E0">
              <w:rPr>
                <w:rFonts w:ascii="Times New Roman" w:hAnsi="Times New Roman"/>
                <w:b/>
              </w:rPr>
              <w:t>Опорная стойка</w:t>
            </w:r>
          </w:p>
        </w:tc>
        <w:tc>
          <w:tcPr>
            <w:tcW w:w="5367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20E0">
              <w:rPr>
                <w:rFonts w:ascii="Times New Roman" w:hAnsi="Times New Roman"/>
              </w:rPr>
              <w:t>прямоугольная или круглая профильная труба</w:t>
            </w:r>
          </w:p>
        </w:tc>
      </w:tr>
      <w:tr w:rsidR="004620E0" w:rsidRPr="004620E0" w:rsidTr="00737EE7">
        <w:trPr>
          <w:trHeight w:val="319"/>
        </w:trPr>
        <w:tc>
          <w:tcPr>
            <w:tcW w:w="3835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620E0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5367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20E0">
              <w:rPr>
                <w:rFonts w:ascii="Times New Roman" w:hAnsi="Times New Roman"/>
              </w:rPr>
              <w:t>заглубляемый*</w:t>
            </w:r>
          </w:p>
        </w:tc>
      </w:tr>
      <w:tr w:rsidR="004620E0" w:rsidRPr="004620E0" w:rsidTr="00737EE7">
        <w:trPr>
          <w:trHeight w:val="319"/>
        </w:trPr>
        <w:tc>
          <w:tcPr>
            <w:tcW w:w="3835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620E0">
              <w:rPr>
                <w:rFonts w:ascii="Times New Roman" w:hAnsi="Times New Roman"/>
                <w:b/>
              </w:rPr>
              <w:t>Облицовка</w:t>
            </w:r>
          </w:p>
        </w:tc>
        <w:tc>
          <w:tcPr>
            <w:tcW w:w="5367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20E0">
              <w:rPr>
                <w:rFonts w:ascii="Times New Roman" w:hAnsi="Times New Roman"/>
              </w:rPr>
              <w:t>пластик или композитный материал</w:t>
            </w:r>
          </w:p>
        </w:tc>
      </w:tr>
      <w:tr w:rsidR="004620E0" w:rsidRPr="004620E0" w:rsidTr="00737EE7">
        <w:trPr>
          <w:trHeight w:val="319"/>
        </w:trPr>
        <w:tc>
          <w:tcPr>
            <w:tcW w:w="3835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620E0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5367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20E0">
              <w:rPr>
                <w:rFonts w:ascii="Times New Roman" w:hAnsi="Times New Roman"/>
              </w:rPr>
              <w:t>внутренняя или внешняя подсветка</w:t>
            </w:r>
          </w:p>
        </w:tc>
      </w:tr>
      <w:tr w:rsidR="004620E0" w:rsidRPr="004620E0" w:rsidTr="00737EE7">
        <w:trPr>
          <w:trHeight w:val="253"/>
        </w:trPr>
        <w:tc>
          <w:tcPr>
            <w:tcW w:w="3835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620E0">
              <w:rPr>
                <w:rFonts w:ascii="Times New Roman" w:hAnsi="Times New Roman"/>
                <w:b/>
              </w:rPr>
              <w:t xml:space="preserve">Тип смены изображения    </w:t>
            </w:r>
          </w:p>
        </w:tc>
        <w:tc>
          <w:tcPr>
            <w:tcW w:w="5367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20E0">
              <w:rPr>
                <w:rFonts w:ascii="Times New Roman" w:hAnsi="Times New Roman"/>
              </w:rPr>
              <w:t>допустима любая технология смены изображения, в том числе цифровая</w:t>
            </w:r>
          </w:p>
        </w:tc>
      </w:tr>
      <w:tr w:rsidR="004620E0" w:rsidRPr="004620E0" w:rsidTr="00737EE7">
        <w:trPr>
          <w:trHeight w:val="305"/>
        </w:trPr>
        <w:tc>
          <w:tcPr>
            <w:tcW w:w="3835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620E0">
              <w:rPr>
                <w:rFonts w:ascii="Times New Roman" w:hAnsi="Times New Roman"/>
                <w:b/>
              </w:rPr>
              <w:t>Цвет конструкции</w:t>
            </w:r>
          </w:p>
        </w:tc>
        <w:tc>
          <w:tcPr>
            <w:tcW w:w="5367" w:type="dxa"/>
          </w:tcPr>
          <w:p w:rsidR="004620E0" w:rsidRPr="004620E0" w:rsidRDefault="004620E0" w:rsidP="00737E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20E0">
              <w:rPr>
                <w:rFonts w:ascii="Times New Roman" w:hAnsi="Times New Roman"/>
              </w:rPr>
              <w:t>серый</w:t>
            </w:r>
          </w:p>
        </w:tc>
      </w:tr>
    </w:tbl>
    <w:p w:rsidR="004620E0" w:rsidRDefault="004620E0" w:rsidP="004620E0">
      <w:pPr>
        <w:pStyle w:val="aa"/>
        <w:rPr>
          <w:sz w:val="18"/>
          <w:szCs w:val="18"/>
        </w:rPr>
      </w:pPr>
    </w:p>
    <w:p w:rsidR="004620E0" w:rsidRDefault="004620E0" w:rsidP="004620E0">
      <w:pPr>
        <w:pStyle w:val="aa"/>
        <w:rPr>
          <w:sz w:val="18"/>
          <w:szCs w:val="18"/>
        </w:rPr>
      </w:pPr>
    </w:p>
    <w:p w:rsidR="004620E0" w:rsidRPr="00CA2D4F" w:rsidRDefault="004620E0" w:rsidP="004620E0">
      <w:pPr>
        <w:pStyle w:val="aa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 xml:space="preserve">*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sz w:val="18"/>
          <w:szCs w:val="18"/>
        </w:rPr>
        <w:t>незаглубляемого</w:t>
      </w:r>
      <w:proofErr w:type="spellEnd"/>
      <w:r w:rsidRPr="008B5DE4">
        <w:rPr>
          <w:sz w:val="18"/>
          <w:szCs w:val="18"/>
        </w:rPr>
        <w:t xml:space="preserve"> фундамента. В этом случае он должен быть облицован декоративным камнем</w:t>
      </w:r>
      <w:r>
        <w:rPr>
          <w:sz w:val="18"/>
          <w:szCs w:val="18"/>
        </w:rPr>
        <w:t>.</w:t>
      </w:r>
      <w:r w:rsidRPr="008B5DE4">
        <w:rPr>
          <w:sz w:val="18"/>
          <w:szCs w:val="18"/>
        </w:rPr>
        <w:t xml:space="preserve"> </w:t>
      </w:r>
    </w:p>
    <w:p w:rsidR="004620E0" w:rsidRDefault="004620E0" w:rsidP="004620E0">
      <w:pPr>
        <w:tabs>
          <w:tab w:val="left" w:pos="945"/>
        </w:tabs>
        <w:rPr>
          <w:sz w:val="28"/>
          <w:szCs w:val="28"/>
        </w:rPr>
      </w:pPr>
    </w:p>
    <w:p w:rsidR="004620E0" w:rsidRDefault="004620E0" w:rsidP="004620E0">
      <w:pPr>
        <w:tabs>
          <w:tab w:val="left" w:pos="945"/>
        </w:tabs>
        <w:rPr>
          <w:sz w:val="28"/>
          <w:szCs w:val="28"/>
        </w:rPr>
      </w:pPr>
    </w:p>
    <w:p w:rsidR="004620E0" w:rsidRDefault="004620E0" w:rsidP="00462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620E0" w:rsidRDefault="004620E0" w:rsidP="004620E0">
      <w:pPr>
        <w:pStyle w:val="aa"/>
        <w:jc w:val="center"/>
        <w:rPr>
          <w:b/>
          <w:szCs w:val="28"/>
        </w:rPr>
      </w:pPr>
      <w:r>
        <w:rPr>
          <w:b/>
          <w:szCs w:val="28"/>
        </w:rPr>
        <w:lastRenderedPageBreak/>
        <w:t>Допустимые дизайны</w:t>
      </w:r>
      <w:r w:rsidRPr="003D6C58">
        <w:rPr>
          <w:b/>
          <w:szCs w:val="28"/>
        </w:rPr>
        <w:t xml:space="preserve"> рекламных конструкций </w:t>
      </w:r>
      <w:r>
        <w:rPr>
          <w:b/>
          <w:szCs w:val="28"/>
        </w:rPr>
        <w:t xml:space="preserve">типа </w:t>
      </w:r>
    </w:p>
    <w:p w:rsidR="004620E0" w:rsidRDefault="004620E0" w:rsidP="004620E0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щитовая установка  6 ×</w:t>
      </w:r>
      <w:r w:rsidRPr="003D6C58">
        <w:rPr>
          <w:b/>
          <w:szCs w:val="28"/>
        </w:rPr>
        <w:t xml:space="preserve"> 3 м</w:t>
      </w:r>
    </w:p>
    <w:p w:rsidR="004620E0" w:rsidRDefault="004620E0" w:rsidP="004620E0">
      <w:pPr>
        <w:pStyle w:val="aa"/>
        <w:jc w:val="center"/>
        <w:rPr>
          <w:b/>
          <w:szCs w:val="28"/>
        </w:rPr>
      </w:pPr>
    </w:p>
    <w:p w:rsidR="004620E0" w:rsidRPr="00CE297C" w:rsidRDefault="004620E0" w:rsidP="004620E0">
      <w:pPr>
        <w:pStyle w:val="aa"/>
        <w:jc w:val="center"/>
        <w:rPr>
          <w:szCs w:val="28"/>
        </w:rPr>
      </w:pPr>
    </w:p>
    <w:p w:rsidR="004620E0" w:rsidRDefault="004620E0" w:rsidP="004620E0">
      <w:pPr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9723CFF" wp14:editId="0E9AE4F2">
            <wp:simplePos x="0" y="0"/>
            <wp:positionH relativeFrom="margin">
              <wp:posOffset>-861060</wp:posOffset>
            </wp:positionH>
            <wp:positionV relativeFrom="paragraph">
              <wp:posOffset>188595</wp:posOffset>
            </wp:positionV>
            <wp:extent cx="7120402" cy="4476750"/>
            <wp:effectExtent l="0" t="0" r="4445" b="0"/>
            <wp:wrapNone/>
            <wp:docPr id="18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134453" cy="448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Pr="00AA60AA" w:rsidRDefault="004620E0" w:rsidP="004620E0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620E0" w:rsidRDefault="004620E0" w:rsidP="004620E0">
      <w:pPr>
        <w:widowControl w:val="0"/>
        <w:autoSpaceDE w:val="0"/>
        <w:autoSpaceDN w:val="0"/>
        <w:adjustRightInd w:val="0"/>
        <w:spacing w:line="200" w:lineRule="exact"/>
      </w:pPr>
    </w:p>
    <w:p w:rsidR="004620E0" w:rsidRDefault="004620E0" w:rsidP="004620E0">
      <w:pPr>
        <w:widowControl w:val="0"/>
        <w:autoSpaceDE w:val="0"/>
        <w:autoSpaceDN w:val="0"/>
        <w:adjustRightInd w:val="0"/>
        <w:spacing w:line="200" w:lineRule="exact"/>
      </w:pPr>
    </w:p>
    <w:p w:rsidR="004620E0" w:rsidRDefault="004620E0" w:rsidP="004620E0">
      <w:pPr>
        <w:widowControl w:val="0"/>
        <w:autoSpaceDE w:val="0"/>
        <w:autoSpaceDN w:val="0"/>
        <w:adjustRightInd w:val="0"/>
        <w:spacing w:line="200" w:lineRule="exact"/>
      </w:pPr>
    </w:p>
    <w:p w:rsidR="004620E0" w:rsidRDefault="004620E0" w:rsidP="004620E0">
      <w:pPr>
        <w:widowControl w:val="0"/>
        <w:autoSpaceDE w:val="0"/>
        <w:autoSpaceDN w:val="0"/>
        <w:adjustRightInd w:val="0"/>
        <w:spacing w:line="391" w:lineRule="exact"/>
      </w:pPr>
    </w:p>
    <w:p w:rsidR="004620E0" w:rsidRDefault="004620E0" w:rsidP="004620E0">
      <w:pPr>
        <w:tabs>
          <w:tab w:val="left" w:pos="945"/>
        </w:tabs>
        <w:rPr>
          <w:sz w:val="28"/>
          <w:szCs w:val="28"/>
        </w:rPr>
      </w:pPr>
    </w:p>
    <w:p w:rsidR="004620E0" w:rsidRDefault="004620E0" w:rsidP="004620E0">
      <w:pPr>
        <w:tabs>
          <w:tab w:val="left" w:pos="945"/>
        </w:tabs>
        <w:rPr>
          <w:sz w:val="28"/>
          <w:szCs w:val="28"/>
        </w:rPr>
      </w:pPr>
    </w:p>
    <w:p w:rsidR="004620E0" w:rsidRDefault="004620E0" w:rsidP="004620E0">
      <w:pPr>
        <w:tabs>
          <w:tab w:val="left" w:pos="945"/>
        </w:tabs>
        <w:rPr>
          <w:sz w:val="28"/>
          <w:szCs w:val="28"/>
        </w:rPr>
      </w:pPr>
    </w:p>
    <w:p w:rsidR="004620E0" w:rsidRDefault="004620E0" w:rsidP="004620E0">
      <w:pPr>
        <w:tabs>
          <w:tab w:val="left" w:pos="945"/>
        </w:tabs>
        <w:rPr>
          <w:sz w:val="28"/>
          <w:szCs w:val="28"/>
        </w:rPr>
      </w:pPr>
    </w:p>
    <w:p w:rsidR="004620E0" w:rsidRDefault="004620E0" w:rsidP="004620E0">
      <w:pPr>
        <w:tabs>
          <w:tab w:val="left" w:pos="945"/>
        </w:tabs>
        <w:rPr>
          <w:sz w:val="28"/>
          <w:szCs w:val="28"/>
        </w:rPr>
      </w:pPr>
    </w:p>
    <w:p w:rsidR="004620E0" w:rsidRDefault="004620E0" w:rsidP="004620E0">
      <w:pPr>
        <w:tabs>
          <w:tab w:val="left" w:pos="945"/>
        </w:tabs>
        <w:rPr>
          <w:sz w:val="28"/>
          <w:szCs w:val="28"/>
        </w:rPr>
      </w:pPr>
    </w:p>
    <w:p w:rsidR="004620E0" w:rsidRDefault="004620E0" w:rsidP="004620E0">
      <w:pPr>
        <w:tabs>
          <w:tab w:val="left" w:pos="945"/>
        </w:tabs>
        <w:rPr>
          <w:sz w:val="28"/>
          <w:szCs w:val="28"/>
        </w:rPr>
      </w:pPr>
    </w:p>
    <w:p w:rsidR="004620E0" w:rsidRDefault="004620E0" w:rsidP="004620E0">
      <w:pPr>
        <w:tabs>
          <w:tab w:val="left" w:pos="945"/>
        </w:tabs>
        <w:rPr>
          <w:sz w:val="28"/>
          <w:szCs w:val="28"/>
        </w:rPr>
      </w:pPr>
    </w:p>
    <w:p w:rsidR="004620E0" w:rsidRDefault="004620E0" w:rsidP="004620E0">
      <w:pPr>
        <w:spacing w:line="264" w:lineRule="auto"/>
        <w:ind w:firstLine="567"/>
        <w:jc w:val="both"/>
        <w:rPr>
          <w:sz w:val="28"/>
          <w:szCs w:val="28"/>
        </w:rPr>
      </w:pPr>
    </w:p>
    <w:p w:rsidR="00B71278" w:rsidRPr="004E3052" w:rsidRDefault="00B71278" w:rsidP="005716B8">
      <w:pPr>
        <w:jc w:val="center"/>
        <w:rPr>
          <w:sz w:val="28"/>
          <w:szCs w:val="28"/>
        </w:rPr>
      </w:pPr>
    </w:p>
    <w:sectPr w:rsidR="00B71278" w:rsidRPr="004E3052" w:rsidSect="00E3688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01" w:rsidRDefault="009E5401" w:rsidP="00576F11">
      <w:r>
        <w:separator/>
      </w:r>
    </w:p>
  </w:endnote>
  <w:endnote w:type="continuationSeparator" w:id="0">
    <w:p w:rsidR="009E5401" w:rsidRDefault="009E5401" w:rsidP="0057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2374"/>
      <w:docPartObj>
        <w:docPartGallery w:val="Page Numbers (Bottom of Page)"/>
        <w:docPartUnique/>
      </w:docPartObj>
    </w:sdtPr>
    <w:sdtEndPr/>
    <w:sdtContent>
      <w:p w:rsidR="00095388" w:rsidRDefault="006E621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88E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9E5401" w:rsidRDefault="009E54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01" w:rsidRDefault="009E5401" w:rsidP="00576F11">
      <w:r>
        <w:separator/>
      </w:r>
    </w:p>
  </w:footnote>
  <w:footnote w:type="continuationSeparator" w:id="0">
    <w:p w:rsidR="009E5401" w:rsidRDefault="009E5401" w:rsidP="0057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01" w:rsidRDefault="009E5401">
    <w:pPr>
      <w:pStyle w:val="a4"/>
      <w:jc w:val="center"/>
    </w:pPr>
  </w:p>
  <w:p w:rsidR="009E5401" w:rsidRDefault="009E54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8B3"/>
    <w:rsid w:val="00000289"/>
    <w:rsid w:val="0006269C"/>
    <w:rsid w:val="00095388"/>
    <w:rsid w:val="000B1AB6"/>
    <w:rsid w:val="000B28D7"/>
    <w:rsid w:val="00165909"/>
    <w:rsid w:val="001B26F4"/>
    <w:rsid w:val="00214441"/>
    <w:rsid w:val="00227318"/>
    <w:rsid w:val="002B71D1"/>
    <w:rsid w:val="002D1989"/>
    <w:rsid w:val="003120AC"/>
    <w:rsid w:val="003D6FC6"/>
    <w:rsid w:val="003D7C81"/>
    <w:rsid w:val="004100C4"/>
    <w:rsid w:val="00453E37"/>
    <w:rsid w:val="00455A62"/>
    <w:rsid w:val="004620E0"/>
    <w:rsid w:val="0049280D"/>
    <w:rsid w:val="004C798E"/>
    <w:rsid w:val="004E3052"/>
    <w:rsid w:val="004F7628"/>
    <w:rsid w:val="005716B8"/>
    <w:rsid w:val="00576F11"/>
    <w:rsid w:val="005B4C4F"/>
    <w:rsid w:val="005B7D04"/>
    <w:rsid w:val="005D167C"/>
    <w:rsid w:val="00635FC3"/>
    <w:rsid w:val="006933B1"/>
    <w:rsid w:val="006A431B"/>
    <w:rsid w:val="006A53FB"/>
    <w:rsid w:val="006E2C02"/>
    <w:rsid w:val="006E6215"/>
    <w:rsid w:val="00716889"/>
    <w:rsid w:val="007316C1"/>
    <w:rsid w:val="00747460"/>
    <w:rsid w:val="00774910"/>
    <w:rsid w:val="007A67A3"/>
    <w:rsid w:val="007C1D3B"/>
    <w:rsid w:val="007D3A38"/>
    <w:rsid w:val="007F3682"/>
    <w:rsid w:val="00890134"/>
    <w:rsid w:val="00921445"/>
    <w:rsid w:val="00927A27"/>
    <w:rsid w:val="009848F5"/>
    <w:rsid w:val="009B5233"/>
    <w:rsid w:val="009C7867"/>
    <w:rsid w:val="009E5401"/>
    <w:rsid w:val="00A44E60"/>
    <w:rsid w:val="00AC5A1E"/>
    <w:rsid w:val="00AF149A"/>
    <w:rsid w:val="00B02ED8"/>
    <w:rsid w:val="00B71278"/>
    <w:rsid w:val="00B836BF"/>
    <w:rsid w:val="00B85B75"/>
    <w:rsid w:val="00BA1E6A"/>
    <w:rsid w:val="00BC1272"/>
    <w:rsid w:val="00BC28B3"/>
    <w:rsid w:val="00C3113E"/>
    <w:rsid w:val="00C41723"/>
    <w:rsid w:val="00C53A71"/>
    <w:rsid w:val="00C66887"/>
    <w:rsid w:val="00CA7C30"/>
    <w:rsid w:val="00CE2D7F"/>
    <w:rsid w:val="00D35222"/>
    <w:rsid w:val="00D6006D"/>
    <w:rsid w:val="00D642E7"/>
    <w:rsid w:val="00D731B8"/>
    <w:rsid w:val="00D81087"/>
    <w:rsid w:val="00D86942"/>
    <w:rsid w:val="00DE37E0"/>
    <w:rsid w:val="00DF6435"/>
    <w:rsid w:val="00DF6D54"/>
    <w:rsid w:val="00E3688E"/>
    <w:rsid w:val="00EA415F"/>
    <w:rsid w:val="00ED0859"/>
    <w:rsid w:val="00F27951"/>
    <w:rsid w:val="00FA33CB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Байкова</dc:creator>
  <cp:keywords/>
  <dc:description/>
  <cp:lastModifiedBy>Зам</cp:lastModifiedBy>
  <cp:revision>23</cp:revision>
  <cp:lastPrinted>2016-07-06T09:31:00Z</cp:lastPrinted>
  <dcterms:created xsi:type="dcterms:W3CDTF">2016-03-25T10:19:00Z</dcterms:created>
  <dcterms:modified xsi:type="dcterms:W3CDTF">2017-11-09T11:21:00Z</dcterms:modified>
</cp:coreProperties>
</file>